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84" w:rsidRDefault="00735DC7" w:rsidP="00735DC7">
      <w:pPr>
        <w:pStyle w:val="NormalWeb"/>
        <w:spacing w:before="2" w:after="2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The Literary Element of Theme </w:t>
      </w:r>
    </w:p>
    <w:p w:rsidR="003F7184" w:rsidRDefault="003F7184" w:rsidP="00735DC7">
      <w:pPr>
        <w:pStyle w:val="NormalWeb"/>
        <w:spacing w:before="2" w:after="2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The ____________ owns the meaning</w:t>
      </w:r>
    </w:p>
    <w:p w:rsidR="00735DC7" w:rsidRDefault="00735DC7" w:rsidP="00735DC7">
      <w:pPr>
        <w:pStyle w:val="NormalWeb"/>
        <w:spacing w:before="2" w:after="2"/>
      </w:pPr>
    </w:p>
    <w:p w:rsidR="00735DC7" w:rsidRDefault="00735DC7" w:rsidP="00735DC7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Theme is: </w:t>
      </w:r>
    </w:p>
    <w:p w:rsidR="00735DC7" w:rsidRPr="002A391C" w:rsidRDefault="00735DC7" w:rsidP="002A391C">
      <w:pPr>
        <w:pStyle w:val="NormalWeb"/>
        <w:numPr>
          <w:ilvl w:val="0"/>
          <w:numId w:val="6"/>
        </w:numPr>
        <w:spacing w:before="2" w:after="2"/>
        <w:rPr>
          <w:rFonts w:ascii="SymbolMT" w:hAnsi="SymbolMT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cent</w:t>
      </w:r>
      <w:r w:rsidR="008D2B0C">
        <w:rPr>
          <w:rFonts w:ascii="Verdana" w:hAnsi="Verdana"/>
          <w:sz w:val="24"/>
          <w:szCs w:val="24"/>
        </w:rPr>
        <w:t>ral</w:t>
      </w:r>
      <w:r>
        <w:rPr>
          <w:rFonts w:ascii="Verdana" w:hAnsi="Verdana"/>
          <w:sz w:val="24"/>
          <w:szCs w:val="24"/>
        </w:rPr>
        <w:t xml:space="preserve"> idea or insight of a work </w:t>
      </w:r>
      <w:r w:rsidRPr="002A391C">
        <w:rPr>
          <w:rFonts w:ascii="Verdana" w:hAnsi="Verdana"/>
          <w:sz w:val="24"/>
          <w:szCs w:val="24"/>
        </w:rPr>
        <w:t>of literature.  In simple terms it’s the _____________ or the _______________.</w:t>
      </w:r>
    </w:p>
    <w:p w:rsidR="00A80AFB" w:rsidRDefault="00824AC4" w:rsidP="00A80AFB">
      <w:pPr>
        <w:pStyle w:val="NormalWeb"/>
        <w:numPr>
          <w:ilvl w:val="0"/>
          <w:numId w:val="6"/>
        </w:numPr>
        <w:pBdr>
          <w:bottom w:val="single" w:sz="12" w:space="1" w:color="auto"/>
        </w:pBdr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It’s </w:t>
      </w:r>
      <w:r w:rsidR="00735DC7">
        <w:rPr>
          <w:rFonts w:ascii="Verdana" w:hAnsi="Verdana"/>
          <w:sz w:val="24"/>
          <w:szCs w:val="24"/>
        </w:rPr>
        <w:t>universal</w:t>
      </w:r>
      <w:r w:rsidR="0087358B">
        <w:rPr>
          <w:rFonts w:ascii="Verdana" w:hAnsi="Verdana"/>
          <w:sz w:val="24"/>
          <w:szCs w:val="24"/>
        </w:rPr>
        <w:t>, which means</w:t>
      </w:r>
      <w:r w:rsidR="00A80AFB">
        <w:rPr>
          <w:rFonts w:ascii="Verdana" w:hAnsi="Verdana"/>
          <w:sz w:val="24"/>
          <w:szCs w:val="24"/>
        </w:rPr>
        <w:t xml:space="preserve">  _________</w:t>
      </w:r>
      <w:r w:rsidR="00735DC7">
        <w:rPr>
          <w:rFonts w:ascii="Verdana" w:hAnsi="Verdana"/>
          <w:sz w:val="24"/>
          <w:szCs w:val="24"/>
        </w:rPr>
        <w:t>___________</w:t>
      </w:r>
      <w:r>
        <w:rPr>
          <w:rFonts w:ascii="Verdana" w:hAnsi="Verdana"/>
          <w:sz w:val="24"/>
          <w:szCs w:val="24"/>
        </w:rPr>
        <w:t>______</w:t>
      </w:r>
    </w:p>
    <w:p w:rsidR="00A80AFB" w:rsidRDefault="00A80AFB" w:rsidP="00A80AFB">
      <w:pPr>
        <w:pStyle w:val="NormalWeb"/>
        <w:pBdr>
          <w:bottom w:val="single" w:sz="12" w:space="1" w:color="auto"/>
        </w:pBdr>
        <w:spacing w:before="2" w:after="2"/>
        <w:ind w:left="360"/>
        <w:rPr>
          <w:rFonts w:ascii="Verdana" w:hAnsi="Verdana"/>
          <w:sz w:val="24"/>
          <w:szCs w:val="24"/>
        </w:rPr>
      </w:pPr>
    </w:p>
    <w:p w:rsidR="00735DC7" w:rsidRPr="00A80AFB" w:rsidRDefault="00735DC7" w:rsidP="00A80AFB">
      <w:pPr>
        <w:pStyle w:val="NormalWeb"/>
        <w:pBdr>
          <w:bottom w:val="single" w:sz="12" w:space="1" w:color="auto"/>
        </w:pBdr>
        <w:spacing w:before="2" w:after="2"/>
        <w:ind w:left="720"/>
        <w:rPr>
          <w:rFonts w:ascii="Verdana" w:hAnsi="Verdana"/>
          <w:sz w:val="24"/>
          <w:szCs w:val="24"/>
        </w:rPr>
      </w:pPr>
    </w:p>
    <w:p w:rsidR="00735DC7" w:rsidRDefault="00735DC7" w:rsidP="00735DC7">
      <w:pPr>
        <w:pStyle w:val="NormalWeb"/>
        <w:spacing w:before="2" w:after="2"/>
        <w:ind w:left="720"/>
        <w:rPr>
          <w:rFonts w:ascii="Verdana" w:hAnsi="Verdana"/>
          <w:sz w:val="24"/>
          <w:szCs w:val="24"/>
        </w:rPr>
      </w:pPr>
    </w:p>
    <w:p w:rsidR="00735DC7" w:rsidRPr="00A80AFB" w:rsidRDefault="00735DC7" w:rsidP="00A80AFB">
      <w:pPr>
        <w:pStyle w:val="NormalWeb"/>
        <w:numPr>
          <w:ilvl w:val="0"/>
          <w:numId w:val="6"/>
        </w:numPr>
        <w:spacing w:before="2" w:after="2"/>
        <w:rPr>
          <w:rFonts w:ascii="Verdana" w:hAnsi="Verdana"/>
          <w:sz w:val="24"/>
          <w:szCs w:val="24"/>
        </w:rPr>
      </w:pPr>
      <w:proofErr w:type="gramStart"/>
      <w:r w:rsidRPr="00735DC7">
        <w:rPr>
          <w:rFonts w:ascii="Verdana" w:hAnsi="Verdana"/>
          <w:sz w:val="24"/>
          <w:szCs w:val="24"/>
        </w:rPr>
        <w:t>the</w:t>
      </w:r>
      <w:proofErr w:type="gramEnd"/>
      <w:r w:rsidRPr="00735DC7">
        <w:rPr>
          <w:rFonts w:ascii="Verdana" w:hAnsi="Verdana"/>
          <w:sz w:val="24"/>
          <w:szCs w:val="24"/>
        </w:rPr>
        <w:t xml:space="preserve"> idea</w:t>
      </w:r>
      <w:r w:rsidR="008D2B0C">
        <w:rPr>
          <w:rFonts w:ascii="Verdana" w:hAnsi="Verdana"/>
          <w:sz w:val="24"/>
          <w:szCs w:val="24"/>
        </w:rPr>
        <w:t>, or opinion</w:t>
      </w:r>
      <w:r w:rsidRPr="00735DC7">
        <w:rPr>
          <w:rFonts w:ascii="Verdana" w:hAnsi="Verdana"/>
          <w:sz w:val="24"/>
          <w:szCs w:val="24"/>
        </w:rPr>
        <w:t xml:space="preserve"> the writer wi</w:t>
      </w:r>
      <w:r w:rsidR="00A80AFB">
        <w:rPr>
          <w:rFonts w:ascii="Verdana" w:hAnsi="Verdana"/>
          <w:sz w:val="24"/>
          <w:szCs w:val="24"/>
        </w:rPr>
        <w:t>shes to convey about the __________ of the novel, play, film, song, etc.</w:t>
      </w:r>
    </w:p>
    <w:p w:rsidR="00B157AC" w:rsidRPr="00B157AC" w:rsidRDefault="00B157AC" w:rsidP="00735DC7">
      <w:pPr>
        <w:pStyle w:val="NormalWeb"/>
        <w:numPr>
          <w:ilvl w:val="0"/>
          <w:numId w:val="7"/>
        </w:numPr>
        <w:spacing w:before="2" w:after="2"/>
        <w:rPr>
          <w:rFonts w:ascii="SymbolMT" w:hAnsi="SymbolMT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r w:rsidR="00735DC7" w:rsidRPr="00735DC7">
        <w:rPr>
          <w:rFonts w:ascii="Verdana" w:hAnsi="Verdana"/>
          <w:sz w:val="24"/>
          <w:szCs w:val="24"/>
        </w:rPr>
        <w:t>n</w:t>
      </w:r>
      <w:proofErr w:type="gramEnd"/>
      <w:r w:rsidR="00735DC7">
        <w:rPr>
          <w:rFonts w:ascii="Verdana" w:hAnsi="Verdana"/>
          <w:b/>
          <w:sz w:val="24"/>
          <w:szCs w:val="24"/>
        </w:rPr>
        <w:t xml:space="preserve"> o</w:t>
      </w:r>
      <w:r w:rsidR="00735DC7" w:rsidRPr="00735DC7">
        <w:rPr>
          <w:rFonts w:ascii="Verdana" w:hAnsi="Verdana"/>
          <w:b/>
          <w:sz w:val="24"/>
          <w:szCs w:val="24"/>
        </w:rPr>
        <w:t>pinion,</w:t>
      </w:r>
      <w:r w:rsidR="00735DC7">
        <w:rPr>
          <w:rFonts w:ascii="Verdana" w:hAnsi="Verdana"/>
          <w:sz w:val="24"/>
          <w:szCs w:val="24"/>
        </w:rPr>
        <w:t xml:space="preserve"> not a fact</w:t>
      </w:r>
    </w:p>
    <w:p w:rsidR="00261E53" w:rsidRPr="00261E53" w:rsidRDefault="00B157AC" w:rsidP="00735DC7">
      <w:pPr>
        <w:pStyle w:val="NormalWeb"/>
        <w:numPr>
          <w:ilvl w:val="0"/>
          <w:numId w:val="7"/>
        </w:numPr>
        <w:spacing w:before="2" w:after="2"/>
        <w:rPr>
          <w:rFonts w:ascii="SymbolMT" w:hAnsi="SymbolMT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sometimes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B157AC">
        <w:rPr>
          <w:rFonts w:ascii="Verdana" w:hAnsi="Verdana"/>
          <w:b/>
          <w:sz w:val="24"/>
          <w:szCs w:val="24"/>
        </w:rPr>
        <w:t>ambiguous</w:t>
      </w:r>
      <w:r>
        <w:rPr>
          <w:rFonts w:ascii="Verdana" w:hAnsi="Verdana"/>
          <w:sz w:val="24"/>
          <w:szCs w:val="24"/>
        </w:rPr>
        <w:t>, w</w:t>
      </w:r>
      <w:r w:rsidR="0091103E">
        <w:rPr>
          <w:rFonts w:ascii="Verdana" w:hAnsi="Verdana"/>
          <w:sz w:val="24"/>
          <w:szCs w:val="24"/>
        </w:rPr>
        <w:t>hich means it’s open to interpre</w:t>
      </w:r>
      <w:r>
        <w:rPr>
          <w:rFonts w:ascii="Verdana" w:hAnsi="Verdana"/>
          <w:sz w:val="24"/>
          <w:szCs w:val="24"/>
        </w:rPr>
        <w:t>t</w:t>
      </w:r>
      <w:r w:rsidR="0091103E">
        <w:rPr>
          <w:rFonts w:ascii="Verdana" w:hAnsi="Verdana"/>
          <w:sz w:val="24"/>
          <w:szCs w:val="24"/>
        </w:rPr>
        <w:t>at</w:t>
      </w:r>
      <w:r>
        <w:rPr>
          <w:rFonts w:ascii="Verdana" w:hAnsi="Verdana"/>
          <w:sz w:val="24"/>
          <w:szCs w:val="24"/>
        </w:rPr>
        <w:t xml:space="preserve">ion. As long as a reader can provide </w:t>
      </w:r>
      <w:r w:rsidR="00517CB4">
        <w:rPr>
          <w:rFonts w:ascii="Verdana" w:hAnsi="Verdana"/>
          <w:sz w:val="24"/>
          <w:szCs w:val="24"/>
        </w:rPr>
        <w:t>______________</w:t>
      </w:r>
      <w:r>
        <w:rPr>
          <w:rFonts w:ascii="Verdana" w:hAnsi="Verdana"/>
          <w:sz w:val="24"/>
          <w:szCs w:val="24"/>
        </w:rPr>
        <w:t xml:space="preserve"> for their interpretation, it’s _______________.</w:t>
      </w:r>
    </w:p>
    <w:p w:rsidR="00735DC7" w:rsidRDefault="00261E53" w:rsidP="00735DC7">
      <w:pPr>
        <w:pStyle w:val="NormalWeb"/>
        <w:numPr>
          <w:ilvl w:val="0"/>
          <w:numId w:val="7"/>
        </w:numPr>
        <w:spacing w:before="2" w:after="2"/>
        <w:rPr>
          <w:rFonts w:ascii="SymbolMT" w:hAnsi="SymbolMT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sometimes</w:t>
      </w:r>
      <w:proofErr w:type="gramEnd"/>
      <w:r>
        <w:rPr>
          <w:rFonts w:ascii="Verdana" w:hAnsi="Verdana"/>
          <w:sz w:val="24"/>
          <w:szCs w:val="24"/>
        </w:rPr>
        <w:t xml:space="preserve"> portrayed _______________, which means that groups or characters represent larger ideas and the relationship between those ideas is an expression of the theme itself</w:t>
      </w:r>
    </w:p>
    <w:p w:rsidR="00735DC7" w:rsidRDefault="00735DC7" w:rsidP="00735DC7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735DC7" w:rsidRDefault="00735DC7" w:rsidP="00735DC7">
      <w:pPr>
        <w:pStyle w:val="NormalWeb"/>
        <w:spacing w:before="2" w:after="2"/>
        <w:rPr>
          <w:rFonts w:ascii="SymbolMT" w:hAnsi="SymbolMT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Theme is NOT: </w:t>
      </w:r>
    </w:p>
    <w:p w:rsidR="00735DC7" w:rsidRDefault="00A80AFB" w:rsidP="00A80AFB">
      <w:pPr>
        <w:pStyle w:val="NormalWeb"/>
        <w:numPr>
          <w:ilvl w:val="0"/>
          <w:numId w:val="7"/>
        </w:numPr>
        <w:spacing w:before="2" w:after="2"/>
        <w:rPr>
          <w:rFonts w:ascii="SymbolMT" w:hAnsi="SymbolMT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subject. It cannot be expressed in a single word</w:t>
      </w:r>
      <w:r w:rsidR="00735DC7">
        <w:rPr>
          <w:rFonts w:ascii="Verdana" w:hAnsi="Verdana"/>
          <w:sz w:val="24"/>
          <w:szCs w:val="24"/>
        </w:rPr>
        <w:t xml:space="preserve"> </w:t>
      </w:r>
    </w:p>
    <w:p w:rsidR="00B157AC" w:rsidRPr="00B157AC" w:rsidRDefault="00735DC7" w:rsidP="00A80AFB">
      <w:pPr>
        <w:pStyle w:val="NormalWeb"/>
        <w:numPr>
          <w:ilvl w:val="0"/>
          <w:numId w:val="7"/>
        </w:numPr>
        <w:spacing w:before="2" w:after="2"/>
        <w:rPr>
          <w:rFonts w:ascii="SymbolMT" w:hAnsi="SymbolMT"/>
          <w:sz w:val="24"/>
          <w:szCs w:val="24"/>
        </w:rPr>
      </w:pPr>
      <w:proofErr w:type="gramStart"/>
      <w:r w:rsidRPr="00735DC7">
        <w:rPr>
          <w:rFonts w:ascii="Verdana" w:hAnsi="Verdana"/>
          <w:sz w:val="24"/>
          <w:szCs w:val="24"/>
        </w:rPr>
        <w:t>the</w:t>
      </w:r>
      <w:proofErr w:type="gramEnd"/>
      <w:r w:rsidRPr="00735DC7">
        <w:rPr>
          <w:rFonts w:ascii="Verdana" w:hAnsi="Verdana"/>
          <w:sz w:val="24"/>
          <w:szCs w:val="24"/>
        </w:rPr>
        <w:t xml:space="preserve"> conflict </w:t>
      </w:r>
    </w:p>
    <w:p w:rsidR="00735DC7" w:rsidRPr="00735DC7" w:rsidRDefault="00735DC7" w:rsidP="00B157AC">
      <w:pPr>
        <w:pStyle w:val="NormalWeb"/>
        <w:spacing w:before="2" w:after="2"/>
        <w:ind w:left="720"/>
        <w:rPr>
          <w:rFonts w:ascii="SymbolMT" w:hAnsi="SymbolMT"/>
          <w:sz w:val="24"/>
          <w:szCs w:val="24"/>
        </w:rPr>
      </w:pPr>
    </w:p>
    <w:p w:rsidR="00735DC7" w:rsidRDefault="00735DC7" w:rsidP="00735DC7">
      <w:pPr>
        <w:pStyle w:val="NormalWeb"/>
        <w:spacing w:before="2" w:after="2"/>
        <w:ind w:left="720"/>
        <w:rPr>
          <w:rFonts w:ascii="SymbolMT" w:hAnsi="SymbolMT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Identifying the Theme in Five Steps </w:t>
      </w:r>
    </w:p>
    <w:p w:rsidR="00735DC7" w:rsidRDefault="00735DC7" w:rsidP="00735DC7">
      <w:pPr>
        <w:pStyle w:val="NormalWeb"/>
        <w:spacing w:before="2" w:after="2"/>
        <w:ind w:left="720"/>
        <w:rPr>
          <w:rFonts w:ascii="SymbolMT" w:hAnsi="SymbolMT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identify the theme, be sure that you’ve first identified the story’s plot, the way the story uses characterization, and the primary conflict in the story. </w:t>
      </w:r>
    </w:p>
    <w:p w:rsidR="00735DC7" w:rsidRDefault="00735DC7" w:rsidP="00735DC7">
      <w:pPr>
        <w:pStyle w:val="NormalWeb"/>
        <w:spacing w:before="2" w:after="2"/>
        <w:ind w:left="720"/>
        <w:rPr>
          <w:rFonts w:ascii="SymbolMT" w:hAnsi="SymbolMT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Use these steps to determine the theme for a work: </w:t>
      </w:r>
    </w:p>
    <w:p w:rsidR="003F7184" w:rsidRPr="003F7184" w:rsidRDefault="003F7184" w:rsidP="003F7184">
      <w:pPr>
        <w:pStyle w:val="NormalWeb"/>
        <w:spacing w:before="2" w:after="2"/>
        <w:ind w:left="720"/>
        <w:rPr>
          <w:rFonts w:ascii="Verdana" w:hAnsi="Verdana"/>
          <w:b/>
          <w:sz w:val="24"/>
          <w:szCs w:val="24"/>
        </w:rPr>
      </w:pPr>
      <w:r w:rsidRPr="003F7184">
        <w:rPr>
          <w:rFonts w:ascii="Verdana" w:hAnsi="Verdana"/>
          <w:b/>
          <w:sz w:val="24"/>
          <w:szCs w:val="24"/>
        </w:rPr>
        <w:t>Hints</w:t>
      </w:r>
    </w:p>
    <w:p w:rsidR="003F7184" w:rsidRDefault="00742CA5" w:rsidP="003F7184">
      <w:pPr>
        <w:pStyle w:val="NormalWeb"/>
        <w:numPr>
          <w:ilvl w:val="0"/>
          <w:numId w:val="8"/>
        </w:numPr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happens to the main character? If you are able to id</w:t>
      </w:r>
      <w:r w:rsidR="00CF58EB">
        <w:rPr>
          <w:rFonts w:ascii="Verdana" w:hAnsi="Verdana"/>
          <w:sz w:val="24"/>
          <w:szCs w:val="24"/>
        </w:rPr>
        <w:t>entify with the character</w:t>
      </w:r>
      <w:r w:rsidR="003F7184">
        <w:rPr>
          <w:rFonts w:ascii="Verdana" w:hAnsi="Verdana"/>
          <w:sz w:val="24"/>
          <w:szCs w:val="24"/>
        </w:rPr>
        <w:t xml:space="preserve"> then the theme is probably the lesson they learned.</w:t>
      </w:r>
    </w:p>
    <w:p w:rsidR="003F7184" w:rsidRDefault="003F7184" w:rsidP="003F7184">
      <w:pPr>
        <w:pStyle w:val="NormalWeb"/>
        <w:numPr>
          <w:ilvl w:val="0"/>
          <w:numId w:val="8"/>
        </w:numPr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there are characters or symbols representative of bigger ideas or concepts (like mankind), what are their relationships? How are they pitted against one another? Who wins? Why? </w:t>
      </w:r>
    </w:p>
    <w:p w:rsidR="00742CA5" w:rsidRPr="003F7184" w:rsidRDefault="003F7184" w:rsidP="003F7184">
      <w:pPr>
        <w:pStyle w:val="NormalWeb"/>
        <w:numPr>
          <w:ilvl w:val="0"/>
          <w:numId w:val="8"/>
        </w:numPr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Sometimes they are explicitly stated or hinted at by the title.</w:t>
      </w:r>
    </w:p>
    <w:p w:rsidR="00735DC7" w:rsidRDefault="00735DC7" w:rsidP="00735DC7">
      <w:pPr>
        <w:pStyle w:val="NormalWeb"/>
        <w:numPr>
          <w:ilvl w:val="0"/>
          <w:numId w:val="3"/>
        </w:numPr>
        <w:spacing w:before="2" w:after="2"/>
        <w:rPr>
          <w:rFonts w:ascii="Verdana" w:hAnsi="Verdana"/>
          <w:sz w:val="24"/>
          <w:szCs w:val="24"/>
        </w:rPr>
      </w:pPr>
      <w:r w:rsidRPr="00B157AC">
        <w:rPr>
          <w:rFonts w:ascii="Verdana" w:hAnsi="Verdana"/>
          <w:b/>
          <w:sz w:val="24"/>
          <w:szCs w:val="24"/>
        </w:rPr>
        <w:t>Summarize the plot</w:t>
      </w:r>
      <w:r>
        <w:rPr>
          <w:rFonts w:ascii="Verdana" w:hAnsi="Verdana"/>
          <w:sz w:val="24"/>
          <w:szCs w:val="24"/>
        </w:rPr>
        <w:t xml:space="preserve"> by writing a one-sentence description for the exposition, the conflict, the rising action, the climax, the falling action, and the resolution. </w:t>
      </w:r>
    </w:p>
    <w:p w:rsidR="00735DC7" w:rsidRDefault="00735DC7" w:rsidP="00735DC7">
      <w:pPr>
        <w:pStyle w:val="NormalWeb"/>
        <w:numPr>
          <w:ilvl w:val="0"/>
          <w:numId w:val="3"/>
        </w:numPr>
        <w:spacing w:before="2" w:after="2"/>
        <w:rPr>
          <w:rFonts w:ascii="Verdana" w:hAnsi="Verdana"/>
          <w:sz w:val="24"/>
          <w:szCs w:val="24"/>
        </w:rPr>
      </w:pPr>
      <w:r w:rsidRPr="00B157AC">
        <w:rPr>
          <w:rFonts w:ascii="Verdana" w:hAnsi="Verdana"/>
          <w:b/>
          <w:sz w:val="24"/>
          <w:szCs w:val="24"/>
        </w:rPr>
        <w:t>Identify the subject of the work</w:t>
      </w:r>
      <w:r>
        <w:rPr>
          <w:rFonts w:ascii="Verdana" w:hAnsi="Verdana"/>
          <w:sz w:val="24"/>
          <w:szCs w:val="24"/>
        </w:rPr>
        <w:t xml:space="preserve">. </w:t>
      </w:r>
    </w:p>
    <w:p w:rsidR="00735DC7" w:rsidRDefault="00735DC7" w:rsidP="00735DC7">
      <w:pPr>
        <w:pStyle w:val="NormalWeb"/>
        <w:numPr>
          <w:ilvl w:val="0"/>
          <w:numId w:val="3"/>
        </w:numPr>
        <w:spacing w:before="2" w:after="2"/>
        <w:rPr>
          <w:rFonts w:ascii="Verdana" w:hAnsi="Verdana"/>
          <w:sz w:val="24"/>
          <w:szCs w:val="24"/>
        </w:rPr>
      </w:pPr>
      <w:r w:rsidRPr="00B157AC">
        <w:rPr>
          <w:rFonts w:ascii="Verdana" w:hAnsi="Verdana"/>
          <w:b/>
          <w:sz w:val="24"/>
          <w:szCs w:val="24"/>
        </w:rPr>
        <w:t>Identify the insight or truth</w:t>
      </w:r>
      <w:r>
        <w:rPr>
          <w:rFonts w:ascii="Verdana" w:hAnsi="Verdana"/>
          <w:sz w:val="24"/>
          <w:szCs w:val="24"/>
        </w:rPr>
        <w:t xml:space="preserve"> that was learned about the subject. </w:t>
      </w:r>
    </w:p>
    <w:p w:rsidR="00735DC7" w:rsidRDefault="00735DC7" w:rsidP="00735DC7">
      <w:pPr>
        <w:pStyle w:val="NormalWeb"/>
        <w:numPr>
          <w:ilvl w:val="1"/>
          <w:numId w:val="3"/>
        </w:numPr>
        <w:spacing w:before="2" w:after="2"/>
        <w:rPr>
          <w:rFonts w:ascii="SymbolMT" w:hAnsi="SymbolMT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did the protagonist change? </w:t>
      </w:r>
    </w:p>
    <w:p w:rsidR="00735DC7" w:rsidRDefault="00735DC7" w:rsidP="00735DC7">
      <w:pPr>
        <w:pStyle w:val="NormalWeb"/>
        <w:numPr>
          <w:ilvl w:val="1"/>
          <w:numId w:val="3"/>
        </w:numPr>
        <w:spacing w:before="2" w:after="2"/>
        <w:rPr>
          <w:rFonts w:ascii="SymbolMT" w:hAnsi="SymbolMT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lesson did the protagonist learn from the resolution </w:t>
      </w:r>
    </w:p>
    <w:p w:rsidR="00735DC7" w:rsidRDefault="00735DC7" w:rsidP="00735DC7">
      <w:pPr>
        <w:pStyle w:val="NormalWeb"/>
        <w:spacing w:before="2" w:after="2"/>
        <w:ind w:left="1440"/>
        <w:rPr>
          <w:rFonts w:ascii="SymbolMT" w:hAnsi="SymbolMT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of</w:t>
      </w:r>
      <w:proofErr w:type="gramEnd"/>
      <w:r>
        <w:rPr>
          <w:rFonts w:ascii="Verdana" w:hAnsi="Verdana"/>
          <w:sz w:val="24"/>
          <w:szCs w:val="24"/>
        </w:rPr>
        <w:t xml:space="preserve"> the conflict? </w:t>
      </w:r>
    </w:p>
    <w:p w:rsidR="00735DC7" w:rsidRDefault="00735DC7" w:rsidP="00735DC7">
      <w:pPr>
        <w:pStyle w:val="NormalWeb"/>
        <w:numPr>
          <w:ilvl w:val="0"/>
          <w:numId w:val="3"/>
        </w:numPr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State how the plot presents the primary insight or truth about the subject. </w:t>
      </w:r>
    </w:p>
    <w:p w:rsidR="00735DC7" w:rsidRDefault="00735DC7" w:rsidP="00735DC7">
      <w:pPr>
        <w:pStyle w:val="NormalWeb"/>
        <w:numPr>
          <w:ilvl w:val="0"/>
          <w:numId w:val="3"/>
        </w:numPr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Write one or more generalized, declarative sentences that state what was learned and how it was learned. </w:t>
      </w:r>
    </w:p>
    <w:p w:rsidR="00735DC7" w:rsidRDefault="00735DC7" w:rsidP="00735DC7">
      <w:pPr>
        <w:pStyle w:val="NormalWeb"/>
        <w:spacing w:before="2" w:after="2"/>
      </w:pPr>
      <w:r>
        <w:rPr>
          <w:rFonts w:ascii="Verdana" w:hAnsi="Verdana"/>
          <w:b/>
          <w:bCs/>
          <w:sz w:val="24"/>
          <w:szCs w:val="24"/>
        </w:rPr>
        <w:t xml:space="preserve">Theme Litmus Test </w:t>
      </w:r>
    </w:p>
    <w:p w:rsidR="00735DC7" w:rsidRDefault="00735DC7" w:rsidP="00735DC7">
      <w:pPr>
        <w:pStyle w:val="NormalWeb"/>
        <w:numPr>
          <w:ilvl w:val="0"/>
          <w:numId w:val="4"/>
        </w:numPr>
        <w:spacing w:before="2" w:after="2"/>
        <w:rPr>
          <w:rFonts w:ascii="SymbolMT" w:hAnsi="SymbolMT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Is the theme supported by evidence from the work itself? </w:t>
      </w:r>
    </w:p>
    <w:p w:rsidR="00735DC7" w:rsidRDefault="00735DC7" w:rsidP="00735DC7">
      <w:pPr>
        <w:pStyle w:val="NormalWeb"/>
        <w:numPr>
          <w:ilvl w:val="0"/>
          <w:numId w:val="4"/>
        </w:numPr>
        <w:spacing w:before="2" w:after="2"/>
        <w:rPr>
          <w:rFonts w:ascii="SymbolMT" w:hAnsi="SymbolMT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 all the author’s choices of plot, character, conflict, and tone </w:t>
      </w:r>
    </w:p>
    <w:p w:rsidR="00735DC7" w:rsidRDefault="00735DC7" w:rsidP="00735DC7">
      <w:pPr>
        <w:pStyle w:val="NormalWeb"/>
        <w:spacing w:before="2" w:after="2"/>
        <w:ind w:left="720"/>
        <w:rPr>
          <w:rFonts w:ascii="SymbolMT" w:hAnsi="SymbolMT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controlled</w:t>
      </w:r>
      <w:proofErr w:type="gramEnd"/>
      <w:r>
        <w:rPr>
          <w:rFonts w:ascii="Verdana" w:hAnsi="Verdana"/>
          <w:sz w:val="24"/>
          <w:szCs w:val="24"/>
        </w:rPr>
        <w:t xml:space="preserve"> by this theme? </w:t>
      </w:r>
    </w:p>
    <w:p w:rsidR="001463D0" w:rsidRDefault="001463D0"/>
    <w:p w:rsidR="00735DC7" w:rsidRPr="001463D0" w:rsidRDefault="001463D0">
      <w:pPr>
        <w:rPr>
          <w:sz w:val="32"/>
        </w:rPr>
      </w:pPr>
      <w:r w:rsidRPr="001463D0">
        <w:rPr>
          <w:sz w:val="32"/>
        </w:rPr>
        <w:t xml:space="preserve">Theme analysis for “Blood and Bone” by Will </w:t>
      </w:r>
      <w:proofErr w:type="spellStart"/>
      <w:r w:rsidRPr="001463D0">
        <w:rPr>
          <w:sz w:val="32"/>
        </w:rPr>
        <w:t>Varley</w:t>
      </w:r>
      <w:proofErr w:type="spellEnd"/>
    </w:p>
    <w:sectPr w:rsidR="00735DC7" w:rsidRPr="001463D0" w:rsidSect="00735D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CB9"/>
    <w:multiLevelType w:val="hybridMultilevel"/>
    <w:tmpl w:val="69766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C56EE"/>
    <w:multiLevelType w:val="hybridMultilevel"/>
    <w:tmpl w:val="51F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33C9"/>
    <w:multiLevelType w:val="multilevel"/>
    <w:tmpl w:val="CC3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C80EE6"/>
    <w:multiLevelType w:val="multilevel"/>
    <w:tmpl w:val="971E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D667E"/>
    <w:multiLevelType w:val="hybridMultilevel"/>
    <w:tmpl w:val="8DB4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24D06"/>
    <w:multiLevelType w:val="multilevel"/>
    <w:tmpl w:val="3CB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463BC7"/>
    <w:multiLevelType w:val="multilevel"/>
    <w:tmpl w:val="148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B0116"/>
    <w:multiLevelType w:val="hybridMultilevel"/>
    <w:tmpl w:val="D37E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5DC7"/>
    <w:rsid w:val="001463D0"/>
    <w:rsid w:val="00261E53"/>
    <w:rsid w:val="002A391C"/>
    <w:rsid w:val="003F7184"/>
    <w:rsid w:val="00517CB4"/>
    <w:rsid w:val="00735DC7"/>
    <w:rsid w:val="00742CA5"/>
    <w:rsid w:val="00824AC4"/>
    <w:rsid w:val="0087358B"/>
    <w:rsid w:val="008D2B0C"/>
    <w:rsid w:val="0091103E"/>
    <w:rsid w:val="009239AA"/>
    <w:rsid w:val="00A80AFB"/>
    <w:rsid w:val="00B157AC"/>
    <w:rsid w:val="00CF58EB"/>
  </w:rsids>
  <m:mathPr>
    <m:mathFont m:val="Verdan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35DC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254</Words>
  <Characters>1449</Characters>
  <Application>Microsoft Macintosh Word</Application>
  <DocSecurity>0</DocSecurity>
  <Lines>12</Lines>
  <Paragraphs>2</Paragraphs>
  <ScaleCrop>false</ScaleCrop>
  <Company>WUSD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2</cp:revision>
  <cp:lastPrinted>2014-08-18T04:44:00Z</cp:lastPrinted>
  <dcterms:created xsi:type="dcterms:W3CDTF">2014-08-17T23:36:00Z</dcterms:created>
  <dcterms:modified xsi:type="dcterms:W3CDTF">2014-08-18T14:16:00Z</dcterms:modified>
</cp:coreProperties>
</file>